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C5419" w14:textId="5441C3DC" w:rsidR="0001629C" w:rsidRDefault="0052523D" w:rsidP="00DC1E0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DONACIJ</w:t>
      </w:r>
      <w:r w:rsidR="00503377">
        <w:rPr>
          <w:rFonts w:ascii="Times New Roman" w:hAnsi="Times New Roman" w:cs="Times New Roman"/>
          <w:b/>
          <w:bCs/>
          <w:sz w:val="28"/>
          <w:szCs w:val="28"/>
          <w:lang w:val="hr-HR"/>
        </w:rPr>
        <w:t>A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UDRUZI ARTHEA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 2025. GODINI</w:t>
      </w:r>
      <w:r w:rsidR="00D71382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– UGOVOR</w:t>
      </w:r>
    </w:p>
    <w:p w14:paraId="5D64A8FE" w14:textId="364B4AC5" w:rsidR="00D71382" w:rsidRPr="00DC1E06" w:rsidRDefault="00D71382" w:rsidP="00D71382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Doc. dr. sc. Vesna Srnić darovala je udruzi </w:t>
      </w:r>
      <w:r w:rsidRPr="00D71382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Kultura, mediji i edukacija – ARTHEA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sre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stva 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za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financijsku podršku 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29. kolovoza,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2025. godin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</w:p>
    <w:p w14:paraId="4129CAD6" w14:textId="77777777" w:rsidR="0052523D" w:rsidRDefault="0052523D">
      <w:pPr>
        <w:rPr>
          <w:lang w:val="hr-HR"/>
        </w:rPr>
      </w:pPr>
    </w:p>
    <w:p w14:paraId="7A5B363C" w14:textId="1E76983A" w:rsidR="0052523D" w:rsidRDefault="0052523D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29. KOLOVOZ…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1.300 eura</w:t>
      </w:r>
      <w:r w:rsidR="006E2902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(transakcija u privitku)</w:t>
      </w:r>
    </w:p>
    <w:p w14:paraId="2E23CFDD" w14:textId="77777777" w:rsidR="00AC60A1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67434AC7" w14:textId="78DF8207" w:rsidR="00AC60A1" w:rsidRPr="00DC1E06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U Slavonskom Brodu, 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29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  <w:r w:rsidR="00025100">
        <w:rPr>
          <w:rFonts w:ascii="Times New Roman" w:hAnsi="Times New Roman" w:cs="Times New Roman"/>
          <w:b/>
          <w:bCs/>
          <w:sz w:val="28"/>
          <w:szCs w:val="28"/>
          <w:lang w:val="hr-HR"/>
        </w:rPr>
        <w:t>8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.2025.</w:t>
      </w:r>
    </w:p>
    <w:p w14:paraId="78C17478" w14:textId="5771F118" w:rsidR="0052523D" w:rsidRDefault="0052523D">
      <w:pPr>
        <w:rPr>
          <w:lang w:val="hr-HR"/>
        </w:rPr>
      </w:pPr>
    </w:p>
    <w:p w14:paraId="235C07AB" w14:textId="215D7123" w:rsidR="00DC1E06" w:rsidRDefault="00DC1E06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                   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Vesna Srnić</w:t>
      </w:r>
    </w:p>
    <w:p w14:paraId="2424A0C0" w14:textId="00AC5FCE" w:rsid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val="hr-HR"/>
        </w:rPr>
        <w:drawing>
          <wp:inline distT="0" distB="0" distL="0" distR="0" wp14:anchorId="028E7BBB" wp14:editId="2F2D5946">
            <wp:extent cx="2569464" cy="1719072"/>
            <wp:effectExtent l="0" t="0" r="2540" b="0"/>
            <wp:docPr id="1104967303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67303" name="Picture 2" descr="A close-up of a logo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464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FAB4" w14:textId="4143E68A" w:rsidR="00DC1E06" w:rsidRP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</w:p>
    <w:sectPr w:rsidR="00DC1E06" w:rsidRPr="00DC1E06" w:rsidSect="00882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3D"/>
    <w:rsid w:val="0001629C"/>
    <w:rsid w:val="00025100"/>
    <w:rsid w:val="0004032D"/>
    <w:rsid w:val="00503377"/>
    <w:rsid w:val="0052523D"/>
    <w:rsid w:val="0055210B"/>
    <w:rsid w:val="006D7159"/>
    <w:rsid w:val="006E2902"/>
    <w:rsid w:val="00882830"/>
    <w:rsid w:val="008D5E76"/>
    <w:rsid w:val="00A87EDE"/>
    <w:rsid w:val="00AC60A1"/>
    <w:rsid w:val="00C35FF0"/>
    <w:rsid w:val="00CA1407"/>
    <w:rsid w:val="00D71382"/>
    <w:rsid w:val="00DC1E06"/>
    <w:rsid w:val="00FE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551A"/>
  <w15:chartTrackingRefBased/>
  <w15:docId w15:val="{D70CA89E-96F2-4C78-9D27-2F4CC96B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2025-12-10T17:31:00Z</dcterms:created>
  <dcterms:modified xsi:type="dcterms:W3CDTF">2025-12-10T17:31:00Z</dcterms:modified>
</cp:coreProperties>
</file>